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92" w:rsidRDefault="00256D92" w:rsidP="00256D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Профсоюзный кружок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</w:pPr>
    </w:p>
    <w:p w:rsidR="00256D92" w:rsidRDefault="00256D92" w:rsidP="00256D92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i/>
          <w:sz w:val="3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sz w:val="32"/>
          <w:szCs w:val="28"/>
          <w:lang w:eastAsia="ru-RU"/>
        </w:rPr>
        <w:t xml:space="preserve">Тема занятия:   «Порядок проведения и источники финансирования обязательных предварительного и периодических медицинских осмотров (обследований) работников образовательных учреждений» 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</w:pPr>
    </w:p>
    <w:p w:rsidR="00256D92" w:rsidRDefault="00256D92" w:rsidP="00256D92">
      <w:pPr>
        <w:spacing w:after="0" w:line="240" w:lineRule="auto"/>
        <w:ind w:firstLine="709"/>
        <w:jc w:val="both"/>
        <w:rPr>
          <w:rFonts w:ascii="Monotype Corsiva" w:eastAsia="Times New Roman" w:hAnsi="Monotype Corsiva" w:cs="Times New Roman"/>
          <w:b/>
          <w:color w:val="002060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28"/>
          <w:lang w:eastAsia="ru-RU"/>
        </w:rPr>
        <w:t xml:space="preserve">Цель занятия: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коллег с порядком проведения и источниками финансирования обязательных предварительного и периодических медицинских осмотров (обследований) работников образовательных учреждений.</w:t>
      </w:r>
    </w:p>
    <w:p w:rsidR="00256D92" w:rsidRDefault="00256D92" w:rsidP="00256D92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</w:p>
    <w:p w:rsidR="00256D92" w:rsidRDefault="00256D92" w:rsidP="00256D9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Порядок проведения медицинских осмотров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 осмотры (обследования)  состояния здоровья работников – важнейшая составляющая в системе профилактических мер, направленных на определение пригодности работников выполнять работу по данной профессии или должности, а также для выявления и предупреждения профессиональных заболеваний в течение трудовой деятельности.</w:t>
      </w:r>
    </w:p>
    <w:p w:rsidR="00256D92" w:rsidRDefault="00256D92" w:rsidP="00256D92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213 Трудового кодекса Российской Федерации  предусматривает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обязательное прохождение медицинских осмотров (обследований)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предварительных, так периодических:</w:t>
      </w:r>
    </w:p>
    <w:p w:rsidR="00256D92" w:rsidRDefault="00256D92" w:rsidP="00256D92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Работников, занятых на тяжелых работах и на работах с вредными и (или) опасными условиями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на подземных работах), а также на работах, связанных с движением транспорта и для лиц в возрасте до 21 года.</w:t>
      </w:r>
    </w:p>
    <w:p w:rsidR="00256D92" w:rsidRDefault="00256D92" w:rsidP="00256D92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пищевой промышленности, общественного питания и торговли, водопроводных сооружений, лечебно-профилактических 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детских учреждений,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некоторых других организаций, которые проходят указанные медицинские осмотры (обследования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в целях охраны здоровья населения, предупреждения возникновения и распространения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D92" w:rsidRDefault="00256D92" w:rsidP="00256D92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Вредные и (или) опасные производственные факторы и работы, при выполнении которых проводятся предварительные и периодические осмотры (обследования), и порядок проведения последних определяются нормативными правовыми актами, утверждаемыми в порядке, установленном Правительством Российской Федерации.  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проходит при поступлении на работу перед заключением трудового договора (контракта) с руководителем образовательного учреждения. </w:t>
      </w:r>
    </w:p>
    <w:p w:rsidR="00256D92" w:rsidRDefault="00256D92" w:rsidP="00256D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осмотра является определение  соответствия состояния здоровья работника поручаемой ему работе, т.е. ответ на вопрос, может ли поступающий на работу по состоянию здоровья работать в условиях данного производства или профессии. Работникам, которым противопоказана работа с вредными, опасными веществами и производственными факторами, выдается соответствующее  заключение клинико-экспертной комиссии (КЭК) на руки,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пересылается в трехдневный срок работодателю, выдавшему направление.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D92" w:rsidRDefault="00256D92" w:rsidP="0025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Периодические медицинские осмотры (обследования)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 целью наблюдения за состоянием здоровья работников в условиях воздействия профессиональных вредностей, своевременного установления начальных признаков профессиональных заболеваний, выявления общих заболеваний, препятствующих продолжению работы в тех же производственных условиях, а также  предупреждения несчастных случаев на производстве.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нормативным документом, регламентирующим организацию и порядок проведения предварительных и периодических медицинских осмотров (обследований), является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Минздрав соцразвития России от 16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№ 83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приложения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приказа, утвердившего  Перечень работ, при выполнении которых проводятся предварительные и периодические медицинские осмотры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дополнено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Минздрав соцразвития России от 16.05.05 № 338  несколькими пунктами, в частности, п.п. 22,23,24, где конкретно указаны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работы, в образовательных  учреждениях всех типов и 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 в детских и подростковых  сезонных оздоровительных организациях; в дошкольных образовательных организациях, домах ребенка, образовательных организациях интернатного типа, оздоровительных образовательных организациях, в том числе санаторного типа, детских санаториях, круглогодичных лагерях отдыха»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работники образовательных учреждений, относящихся как к системе общего, так и профессионального образования,  обязаны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медицинские осмотры, даже если при их выполнении отсутствуют вредные и опасные производственные факторы.</w:t>
      </w:r>
    </w:p>
    <w:p w:rsidR="00256D92" w:rsidRDefault="00256D92" w:rsidP="0025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D92" w:rsidRDefault="00256D92" w:rsidP="00256D92">
      <w:pPr>
        <w:spacing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Работодатель должен обеспечить недопущение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к исполнению ими трудовых обязанностей без прохождения обязательных медицинских осмотров, а также в случае медицинских противопоказаний. 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(Роспотребнадзор), куда в случае необходимости профкомы должны обращаться. </w:t>
      </w:r>
    </w:p>
    <w:p w:rsidR="00256D92" w:rsidRDefault="00256D92" w:rsidP="00256D92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предупреждению заболеваемости должны включаться в коллективные договоры, а также в соглашения по охране труда.</w:t>
      </w:r>
    </w:p>
    <w:p w:rsidR="00256D92" w:rsidRDefault="00256D92" w:rsidP="00256D92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случаях по решению органов местного самоуправления в некоторых  организациях и учреждениях  могут вводиться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дополнительные условия и показания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медицинских осмотров (обследований).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медицинских осмотров (обследований) в целях охраны здоровья населения, предупреждения возникновения и распространения. </w:t>
      </w:r>
    </w:p>
    <w:p w:rsidR="00256D92" w:rsidRDefault="00256D92" w:rsidP="00256D92">
      <w:pPr>
        <w:spacing w:after="0" w:line="240" w:lineRule="auto"/>
        <w:rPr>
          <w:rFonts w:ascii="Monotype Corsiva" w:eastAsia="Times New Roman" w:hAnsi="Monotype Corsiva" w:cs="Times New Roman"/>
          <w:sz w:val="28"/>
          <w:szCs w:val="28"/>
          <w:lang w:eastAsia="ru-RU"/>
        </w:rPr>
        <w:sectPr w:rsidR="00256D92">
          <w:pgSz w:w="11906" w:h="16838"/>
          <w:pgMar w:top="964" w:right="1134" w:bottom="96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заболеваний в Саратовской области регламентируется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Постановлением Правительства Саратовской области от 15 февраля 2001 г. N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16-П "О Концепции развития дерматовенерологической службы в Саратовской области на 2001-2005 годы и Плане неотложных мероприятий в Саратовской области по борьбе с распространением инфекций, передаваемых половым путем".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D92" w:rsidRDefault="00256D92" w:rsidP="00256D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2.Оплата медицинских осмотров. Источники средств на их финансирование. Налогообложение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осмотры работников образования производятся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счет работодателя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законодательства РФ (ст.14 Федерального закона от 17 июля </w:t>
      </w:r>
      <w:smartTag w:uri="urn:schemas-microsoft-com:office:smarttags" w:element="metricconverter">
        <w:smartTagPr>
          <w:attr w:name="ProductID" w:val="1999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№ 181 – ФЗ «Об основах охраны труда в Российской Федерации» и ст.213 Трудового кодекса РФ).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расходов на проведение медицинских осмотров проводится на основании договора, заключенного образовательным учреждением с медицинской организацией, имеющей лицензию на этот вид деятельности. 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периодических медицинских осмотров работников, занятых на работах  с вредными и (или) опасными производственными факторами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могут быть привлечены средства Фонда социального страхования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Фонд может возвратить при определенных условиях предприятию (страхователю) на предупредительные меры по сокращению производственного травматизма и профессиональных заболеваний работников  не более 20 % сумм страховых взносов (в том числе на частичное финансирование проведения медосмотров), которые предприятие перечислило в предыдущем году на обязательное социальное страхование от несчастных случаев на производстве.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финансирование обязательных периодических медицинских осмотров (обследований) может осуществляться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счет внебюджетных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Расходы на оплату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связанного с прохождением медицинских осмотров, относятся к расходам на оплату труда (Налоговый кодекс РФ – п.7 статьи 255).</w:t>
      </w:r>
    </w:p>
    <w:p w:rsidR="00256D92" w:rsidRDefault="00256D92" w:rsidP="0025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стоимость медицинского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обязательное проведение которого предусмотрено законодательством РФ,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подлежит обложению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Единым социальным налогом (ЕСН)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налогом на доходы физических лиц (НДФЛ)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установленная законодательством РФ компенсационная выплата (статьи 238 и 217 НК РФ).</w:t>
      </w:r>
    </w:p>
    <w:p w:rsidR="00256D92" w:rsidRDefault="00256D92" w:rsidP="00256D92"/>
    <w:p w:rsidR="00E24010" w:rsidRDefault="00E24010"/>
    <w:sectPr w:rsidR="00E24010" w:rsidSect="00E2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256D92"/>
    <w:rsid w:val="00256D92"/>
    <w:rsid w:val="00E2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</dc:creator>
  <cp:lastModifiedBy>Rus</cp:lastModifiedBy>
  <cp:revision>1</cp:revision>
  <dcterms:created xsi:type="dcterms:W3CDTF">2017-02-04T10:34:00Z</dcterms:created>
  <dcterms:modified xsi:type="dcterms:W3CDTF">2017-02-04T10:35:00Z</dcterms:modified>
</cp:coreProperties>
</file>